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96DF8" w14:textId="77777777" w:rsidR="001B5D3A" w:rsidRDefault="0000000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МБУДО «Детская школа искусств им. М.А. Балакирева» г. Казани</w:t>
      </w:r>
    </w:p>
    <w:p w14:paraId="674C9C1B" w14:textId="39F7092E" w:rsidR="001B5D3A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Требования на вступительных испытаниях с 2</w:t>
      </w:r>
      <w:r w:rsidR="006F1A29">
        <w:rPr>
          <w:rFonts w:ascii="Times New Roman" w:hAnsi="Times New Roman"/>
          <w:b/>
          <w:color w:val="C00000"/>
          <w:sz w:val="28"/>
          <w:szCs w:val="28"/>
          <w:u w:val="single"/>
        </w:rPr>
        <w:t>4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-</w:t>
      </w:r>
      <w:r w:rsidR="006F1A29">
        <w:rPr>
          <w:rFonts w:ascii="Times New Roman" w:hAnsi="Times New Roman"/>
          <w:b/>
          <w:color w:val="C00000"/>
          <w:sz w:val="28"/>
          <w:szCs w:val="28"/>
          <w:u w:val="single"/>
        </w:rPr>
        <w:t>26 августа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2026 года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br/>
        <w:t>по направлениям «Музыка», «Танец», «Театр»</w:t>
      </w:r>
    </w:p>
    <w:tbl>
      <w:tblPr>
        <w:tblpPr w:leftFromText="180" w:rightFromText="180" w:vertAnchor="text" w:horzAnchor="margin" w:tblpX="-856" w:tblpY="3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1B5D3A" w14:paraId="1DFC920B" w14:textId="77777777">
        <w:trPr>
          <w:trHeight w:val="410"/>
        </w:trPr>
        <w:tc>
          <w:tcPr>
            <w:tcW w:w="3256" w:type="dxa"/>
            <w:vAlign w:val="center"/>
          </w:tcPr>
          <w:p w14:paraId="010DAFEC" w14:textId="77777777" w:rsidR="001B5D3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087" w:type="dxa"/>
            <w:vAlign w:val="center"/>
          </w:tcPr>
          <w:p w14:paraId="0522AABC" w14:textId="77777777" w:rsidR="001B5D3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Требования</w:t>
            </w:r>
          </w:p>
        </w:tc>
      </w:tr>
      <w:tr w:rsidR="001B5D3A" w14:paraId="2D7306F0" w14:textId="77777777">
        <w:trPr>
          <w:trHeight w:val="850"/>
        </w:trPr>
        <w:tc>
          <w:tcPr>
            <w:tcW w:w="3256" w:type="dxa"/>
          </w:tcPr>
          <w:p w14:paraId="7D7B6141" w14:textId="77777777" w:rsidR="001B5D3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Музыкальное искусство</w:t>
            </w:r>
          </w:p>
        </w:tc>
        <w:tc>
          <w:tcPr>
            <w:tcW w:w="7087" w:type="dxa"/>
            <w:vAlign w:val="center"/>
          </w:tcPr>
          <w:p w14:paraId="014EF071" w14:textId="77777777" w:rsidR="001B5D3A" w:rsidRDefault="000000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ИСПОЛНИТЬ ЛЮБУЮ ПЕСНЮ, ДОСТАТОЧНО ОДНОГО КУПЛЕТА</w:t>
            </w:r>
          </w:p>
          <w:p w14:paraId="4C6AD79F" w14:textId="77777777" w:rsidR="001B5D3A" w:rsidRDefault="000000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ПРОЧТЕНИЕ ОДНОГО СТИШКА</w:t>
            </w:r>
          </w:p>
          <w:p w14:paraId="39DECDEC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14:paraId="338EAFE6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чистота интонации в исполняемой песне;</w:t>
            </w:r>
          </w:p>
          <w:p w14:paraId="03FEEA3E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музыкально-слуховые данные;</w:t>
            </w:r>
          </w:p>
          <w:p w14:paraId="656CFE46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чувство ритма;</w:t>
            </w:r>
          </w:p>
          <w:p w14:paraId="2163B4A6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музыкальная память;</w:t>
            </w:r>
          </w:p>
          <w:p w14:paraId="09160964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выразительность, артистичность.</w:t>
            </w:r>
          </w:p>
        </w:tc>
      </w:tr>
      <w:tr w:rsidR="001B5D3A" w14:paraId="0546D547" w14:textId="77777777">
        <w:trPr>
          <w:trHeight w:val="850"/>
        </w:trPr>
        <w:tc>
          <w:tcPr>
            <w:tcW w:w="3256" w:type="dxa"/>
          </w:tcPr>
          <w:p w14:paraId="30DDF536" w14:textId="77777777" w:rsidR="001B5D3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7087" w:type="dxa"/>
            <w:vAlign w:val="center"/>
          </w:tcPr>
          <w:p w14:paraId="4E14F228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ПРИВЕТСТВУЕТСЯ ПОДГОТОВКА ЭТЮДА/ТАНЦА</w:t>
            </w:r>
          </w:p>
          <w:p w14:paraId="149AC4B2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14:paraId="1078A42D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физические данные учащегося;</w:t>
            </w:r>
          </w:p>
          <w:p w14:paraId="7F3F1F12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выворотность ног, подъем стоп;</w:t>
            </w:r>
          </w:p>
          <w:p w14:paraId="3397F5BE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музыкально-ритмическая координация;</w:t>
            </w:r>
          </w:p>
          <w:p w14:paraId="67BB4BC5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растяжка;</w:t>
            </w:r>
          </w:p>
          <w:p w14:paraId="1756A4ED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прыгучесть;</w:t>
            </w:r>
          </w:p>
          <w:p w14:paraId="7201E233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фактура.</w:t>
            </w:r>
          </w:p>
          <w:p w14:paraId="4D4FB104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  <w:tr w:rsidR="001B5D3A" w14:paraId="5FBA3B07" w14:textId="77777777">
        <w:trPr>
          <w:trHeight w:val="850"/>
        </w:trPr>
        <w:tc>
          <w:tcPr>
            <w:tcW w:w="3256" w:type="dxa"/>
            <w:tcBorders>
              <w:bottom w:val="single" w:sz="4" w:space="0" w:color="auto"/>
            </w:tcBorders>
          </w:tcPr>
          <w:p w14:paraId="0970AAB6" w14:textId="77777777" w:rsidR="001B5D3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Театральное искусство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4251B825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ИСПОЛНЕНИЕ НАИЗУСТЬ ЛИТЕРАТУРНОГО ПРОИЗВЕДЕНИЯ (СТИХОТВОРЕНИЕ, БАСНЯ ИЛИ ПРОЗА)</w:t>
            </w:r>
          </w:p>
          <w:p w14:paraId="54124DD7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Оценивается:</w:t>
            </w:r>
          </w:p>
          <w:p w14:paraId="5D41083F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выразительность и артистичность;</w:t>
            </w:r>
          </w:p>
          <w:p w14:paraId="22E63C3E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голос, культура речи.</w:t>
            </w:r>
          </w:p>
          <w:p w14:paraId="75A1EAD1" w14:textId="77777777" w:rsidR="001B5D3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</w:tbl>
    <w:p w14:paraId="067752FD" w14:textId="77777777" w:rsidR="001B5D3A" w:rsidRDefault="001B5D3A">
      <w:pPr>
        <w:spacing w:after="0"/>
        <w:rPr>
          <w:sz w:val="28"/>
          <w:szCs w:val="28"/>
        </w:rPr>
      </w:pPr>
    </w:p>
    <w:sectPr w:rsidR="001B5D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E737" w14:textId="77777777" w:rsidR="000011A1" w:rsidRDefault="000011A1">
      <w:pPr>
        <w:spacing w:line="240" w:lineRule="auto"/>
      </w:pPr>
      <w:r>
        <w:separator/>
      </w:r>
    </w:p>
  </w:endnote>
  <w:endnote w:type="continuationSeparator" w:id="0">
    <w:p w14:paraId="1594B2FC" w14:textId="77777777" w:rsidR="000011A1" w:rsidRDefault="00001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50D7" w14:textId="77777777" w:rsidR="000011A1" w:rsidRDefault="000011A1">
      <w:pPr>
        <w:spacing w:after="0"/>
      </w:pPr>
      <w:r>
        <w:separator/>
      </w:r>
    </w:p>
  </w:footnote>
  <w:footnote w:type="continuationSeparator" w:id="0">
    <w:p w14:paraId="61E1EC83" w14:textId="77777777" w:rsidR="000011A1" w:rsidRDefault="000011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C4685"/>
    <w:multiLevelType w:val="multilevel"/>
    <w:tmpl w:val="754C4685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072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0B07"/>
    <w:rsid w:val="000011A1"/>
    <w:rsid w:val="00026773"/>
    <w:rsid w:val="00097127"/>
    <w:rsid w:val="0014498E"/>
    <w:rsid w:val="001B5D3A"/>
    <w:rsid w:val="001D5D32"/>
    <w:rsid w:val="00200087"/>
    <w:rsid w:val="00300DC4"/>
    <w:rsid w:val="003233D3"/>
    <w:rsid w:val="00422769"/>
    <w:rsid w:val="0047279B"/>
    <w:rsid w:val="004C6BF5"/>
    <w:rsid w:val="004F38E9"/>
    <w:rsid w:val="004F6311"/>
    <w:rsid w:val="0055146C"/>
    <w:rsid w:val="005B1BB8"/>
    <w:rsid w:val="005F1AF0"/>
    <w:rsid w:val="00673C30"/>
    <w:rsid w:val="006F1A29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CE06ED"/>
    <w:rsid w:val="00D22F15"/>
    <w:rsid w:val="00D25A5F"/>
    <w:rsid w:val="00E013A8"/>
    <w:rsid w:val="00E11F47"/>
    <w:rsid w:val="00E66A77"/>
    <w:rsid w:val="00EA153B"/>
    <w:rsid w:val="00F07A4E"/>
    <w:rsid w:val="00F52882"/>
    <w:rsid w:val="00F57059"/>
    <w:rsid w:val="00F57C9D"/>
    <w:rsid w:val="00F623C8"/>
    <w:rsid w:val="00F77995"/>
    <w:rsid w:val="00FC2150"/>
    <w:rsid w:val="00FC27B6"/>
    <w:rsid w:val="00FE7E04"/>
    <w:rsid w:val="25D8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88C88"/>
  <w15:docId w15:val="{52275FDE-5669-46BD-B33A-AC6E5A24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14</cp:revision>
  <cp:lastPrinted>2023-08-15T15:11:00Z</cp:lastPrinted>
  <dcterms:created xsi:type="dcterms:W3CDTF">2022-04-10T17:28:00Z</dcterms:created>
  <dcterms:modified xsi:type="dcterms:W3CDTF">2026-08-17T15:26:00Z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519ACD5C81EF441C97285973236782D5_12</vt:lpwstr>
  </property>
</Properties>
</file>